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244" w14:textId="44487DF0" w:rsidR="00EC3E01" w:rsidRPr="00387BC7" w:rsidRDefault="00EC3E01" w:rsidP="00387BC7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1961401"/>
      <w:bookmarkStart w:id="1" w:name="_Toc32565685"/>
      <w:bookmarkStart w:id="2" w:name="_Toc227137949"/>
      <w:r w:rsidRPr="005D672D">
        <w:rPr>
          <w:rFonts w:asciiTheme="minorHAnsi" w:hAnsiTheme="minorHAnsi"/>
          <w:sz w:val="22"/>
          <w:szCs w:val="22"/>
        </w:rPr>
        <w:t>Załącznik nr 5 do SWZ</w:t>
      </w:r>
      <w:bookmarkEnd w:id="0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5774"/>
      </w:tblGrid>
      <w:tr w:rsidR="00BC297B" w:rsidRPr="006D3129" w14:paraId="331F25C4" w14:textId="77777777" w:rsidTr="4E6314E3">
        <w:trPr>
          <w:trHeight w:val="434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C518C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bookmarkStart w:id="3" w:name="_Toc19535833"/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1E2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0D8FAE8A" w14:textId="77777777" w:rsidTr="4E6314E3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8A1CD" w14:textId="77777777" w:rsidR="00BC297B" w:rsidRPr="00387BC7" w:rsidRDefault="00BC297B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07E4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6D411F5E" w14:textId="77777777" w:rsidTr="4E6314E3">
        <w:trPr>
          <w:trHeight w:val="420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7AF96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E3F5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577ECC53" w14:textId="77777777" w:rsidTr="4E6314E3">
        <w:trPr>
          <w:trHeight w:val="412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D529B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EF14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18D1D136" w14:textId="77777777" w:rsidTr="4E6314E3">
        <w:trPr>
          <w:trHeight w:val="417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161F2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59EE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164FCC35" w14:textId="77777777" w:rsidTr="4E6314E3">
        <w:trPr>
          <w:trHeight w:val="423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3BE9D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45723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18345257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</w:p>
    <w:p w14:paraId="18345258" w14:textId="77777777" w:rsidR="00B7596B" w:rsidRPr="00387BC7" w:rsidRDefault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4" w:name="_Toc516060417"/>
      <w:bookmarkEnd w:id="3"/>
      <w:r w:rsidRPr="005D672D">
        <w:rPr>
          <w:rFonts w:asciiTheme="minorHAnsi" w:hAnsiTheme="minorHAnsi"/>
          <w:sz w:val="22"/>
          <w:szCs w:val="22"/>
        </w:rPr>
        <w:t>OŚWIADCZENIE</w:t>
      </w:r>
      <w:bookmarkEnd w:id="4"/>
    </w:p>
    <w:p w14:paraId="774208F8" w14:textId="77777777" w:rsidR="00FC4104" w:rsidRPr="00387BC7" w:rsidRDefault="00C0642A" w:rsidP="00387BC7">
      <w:pPr>
        <w:pStyle w:val="Nagwek"/>
        <w:spacing w:before="120" w:after="120" w:line="276" w:lineRule="auto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 xml:space="preserve">o aktualności informacji zawartych w oświadczeniu </w:t>
      </w:r>
      <w:r w:rsidR="00FC4104" w:rsidRPr="005D672D">
        <w:rPr>
          <w:rFonts w:asciiTheme="minorHAnsi" w:hAnsiTheme="minorHAnsi"/>
          <w:b/>
          <w:bCs/>
          <w:sz w:val="22"/>
          <w:szCs w:val="22"/>
        </w:rPr>
        <w:t>o którym mowa w art. 125 ust. 1 ustawy (JEDZ) w zakresie podstaw wykluczenia z postępowania wskazanych przez Zamawiającego</w:t>
      </w:r>
      <w:r w:rsidR="00FC4104" w:rsidRPr="4E6314E3">
        <w:rPr>
          <w:rFonts w:asciiTheme="minorHAnsi" w:hAnsiTheme="minorHAnsi"/>
          <w:sz w:val="22"/>
          <w:szCs w:val="22"/>
        </w:rPr>
        <w:t xml:space="preserve"> </w:t>
      </w:r>
    </w:p>
    <w:p w14:paraId="482B3B79" w14:textId="3BD50C34" w:rsidR="00586EDA" w:rsidRPr="00387BC7" w:rsidRDefault="00B7596B" w:rsidP="00387BC7">
      <w:pPr>
        <w:pStyle w:val="Nagwek"/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 niżej podpisani, oświadczamy że </w:t>
      </w:r>
      <w:r w:rsidR="00DB7BE5" w:rsidRPr="4E6314E3">
        <w:rPr>
          <w:rFonts w:asciiTheme="minorHAnsi" w:hAnsiTheme="minorHAnsi"/>
          <w:sz w:val="22"/>
          <w:szCs w:val="22"/>
        </w:rPr>
        <w:t xml:space="preserve">działając w imieniu i na rzecz </w:t>
      </w:r>
      <w:r w:rsidRPr="4E6314E3">
        <w:rPr>
          <w:rFonts w:asciiTheme="minorHAnsi" w:hAnsiTheme="minorHAnsi"/>
          <w:sz w:val="22"/>
          <w:szCs w:val="22"/>
        </w:rPr>
        <w:t>Wykonawcy</w:t>
      </w:r>
      <w:r w:rsidR="00586EDA" w:rsidRPr="4E6314E3">
        <w:rPr>
          <w:rFonts w:asciiTheme="minorHAnsi" w:hAnsiTheme="minorHAnsi"/>
          <w:sz w:val="22"/>
          <w:szCs w:val="22"/>
        </w:rPr>
        <w:t xml:space="preserve">/wykonawcy występującego wspólnie:  </w:t>
      </w:r>
    </w:p>
    <w:p w14:paraId="1834525A" w14:textId="3D957C7B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 </w:t>
      </w:r>
    </w:p>
    <w:p w14:paraId="1834525B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5C" w14:textId="77777777" w:rsidR="00B7596B" w:rsidRPr="00387BC7" w:rsidRDefault="00B7596B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5D" w14:textId="58783A19" w:rsidR="00B7596B" w:rsidRPr="00387BC7" w:rsidRDefault="00472230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eastAsia="MS Gothic" w:hAnsiTheme="minorHAnsi" w:cstheme="minorBidi"/>
          <w:sz w:val="22"/>
          <w:szCs w:val="22"/>
        </w:rPr>
        <w:t>Potwierdzam</w:t>
      </w:r>
      <w:r w:rsidR="00586EDA" w:rsidRPr="005D672D">
        <w:rPr>
          <w:rFonts w:asciiTheme="minorHAnsi" w:eastAsia="MS Gothic" w:hAnsiTheme="minorHAnsi" w:cstheme="minorBidi"/>
          <w:sz w:val="22"/>
          <w:szCs w:val="22"/>
        </w:rPr>
        <w:t>y</w:t>
      </w:r>
      <w:r w:rsidRPr="005D672D">
        <w:rPr>
          <w:rFonts w:asciiTheme="minorHAnsi" w:eastAsia="MS Gothic" w:hAnsiTheme="minorHAnsi" w:cstheme="minorBidi"/>
          <w:sz w:val="22"/>
          <w:szCs w:val="22"/>
        </w:rPr>
        <w:t xml:space="preserve"> aktualność informacji zawartych w oświadczeniu, o którym mowa w art. 125 ust. 1 </w:t>
      </w:r>
      <w:r w:rsidR="007F1B5C" w:rsidRPr="005D672D">
        <w:rPr>
          <w:rFonts w:asciiTheme="minorHAnsi" w:eastAsia="MS Gothic" w:hAnsiTheme="minorHAnsi" w:cstheme="minorBidi"/>
          <w:sz w:val="22"/>
          <w:szCs w:val="22"/>
        </w:rPr>
        <w:t>ustawy</w:t>
      </w:r>
      <w:r w:rsidRPr="005D672D">
        <w:rPr>
          <w:rFonts w:asciiTheme="minorHAnsi" w:eastAsia="MS Gothic" w:hAnsiTheme="minorHAnsi" w:cstheme="minorBidi"/>
          <w:sz w:val="22"/>
          <w:szCs w:val="22"/>
        </w:rPr>
        <w:t xml:space="preserve"> (JEDZ), w zakresie podstaw wykluczenia z postępowania wskazanych przez Zamawiającego, o których mowa w:</w:t>
      </w:r>
    </w:p>
    <w:p w14:paraId="1834525E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 w:cstheme="minorBidi"/>
          <w:sz w:val="22"/>
        </w:rPr>
      </w:pPr>
      <w:r w:rsidRPr="005D672D">
        <w:rPr>
          <w:rFonts w:asciiTheme="minorHAnsi" w:hAnsiTheme="minorHAnsi" w:cstheme="minorBidi"/>
          <w:sz w:val="22"/>
        </w:rPr>
        <w:t xml:space="preserve">art. 108 ust. 1 pkt 3 </w:t>
      </w:r>
      <w:r w:rsidR="007F1B5C" w:rsidRPr="005D672D">
        <w:rPr>
          <w:rFonts w:asciiTheme="minorHAnsi" w:hAnsiTheme="minorHAnsi" w:cstheme="minorBidi"/>
          <w:sz w:val="22"/>
        </w:rPr>
        <w:t>ustawy</w:t>
      </w:r>
      <w:r w:rsidRPr="005D672D">
        <w:rPr>
          <w:rFonts w:asciiTheme="minorHAnsi" w:hAnsiTheme="minorHAnsi" w:cstheme="minorBidi"/>
          <w:sz w:val="22"/>
        </w:rPr>
        <w:t>,</w:t>
      </w:r>
    </w:p>
    <w:p w14:paraId="1834525F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4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 dotyczących orzeczenia zakazu ubiegania się o zamówienie publiczne tytułem środka</w:t>
      </w:r>
      <w:r w:rsidR="003E555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>zapobiegawczego,</w:t>
      </w:r>
    </w:p>
    <w:p w14:paraId="18345260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5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 dotyczących zawarcia z innymi wykonawcami porozumienia mającego na celu zakłócenie konkurencji,</w:t>
      </w:r>
    </w:p>
    <w:p w14:paraId="18345261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6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</w:t>
      </w:r>
    </w:p>
    <w:p w14:paraId="18345262" w14:textId="611AF948" w:rsidR="00472230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109 ust. 1 pkt 1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 xml:space="preserve">, odnośnie do naruszenia obowiązków dotyczących płatności podatków i opłat lokalnych, o których mowa w ustawie z dnia 12 stycznia 1991 r. o podatkach i opłatach lokalnych (Dz. U. </w:t>
      </w:r>
      <w:r w:rsidR="00086DDC" w:rsidRPr="001A2086">
        <w:rPr>
          <w:rFonts w:asciiTheme="minorHAnsi" w:hAnsiTheme="minorHAnsi"/>
          <w:sz w:val="22"/>
        </w:rPr>
        <w:t>z 2025 r. poz. 707)</w:t>
      </w:r>
      <w:r w:rsidR="00DB7BE5" w:rsidRPr="4E6314E3">
        <w:rPr>
          <w:rFonts w:asciiTheme="minorHAnsi" w:hAnsiTheme="minorHAnsi"/>
          <w:sz w:val="22"/>
        </w:rPr>
        <w:t>.</w:t>
      </w:r>
    </w:p>
    <w:p w14:paraId="61F4C0F6" w14:textId="3A7083F8" w:rsidR="009C411D" w:rsidRPr="001A2086" w:rsidRDefault="009C411D" w:rsidP="009C411D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sz w:val="22"/>
        </w:rPr>
      </w:pPr>
      <w:r w:rsidRPr="001A2086">
        <w:rPr>
          <w:rFonts w:asciiTheme="minorHAnsi" w:hAnsiTheme="minorHAnsi"/>
          <w:sz w:val="22"/>
        </w:rPr>
        <w:t>art. 10</w:t>
      </w:r>
      <w:r>
        <w:rPr>
          <w:rFonts w:asciiTheme="minorHAnsi" w:hAnsiTheme="minorHAnsi" w:cstheme="minorHAnsi"/>
          <w:sz w:val="22"/>
        </w:rPr>
        <w:t>9 ust.1 pkt 4 ustawy</w:t>
      </w:r>
    </w:p>
    <w:p w14:paraId="6F14E544" w14:textId="4E5ABB36" w:rsidR="001A2086" w:rsidRPr="001A2086" w:rsidRDefault="001A2086" w:rsidP="001A2086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sz w:val="22"/>
        </w:rPr>
      </w:pPr>
      <w:r w:rsidRPr="001A2086">
        <w:rPr>
          <w:rFonts w:asciiTheme="minorHAnsi" w:hAnsiTheme="minorHAnsi"/>
          <w:sz w:val="22"/>
        </w:rPr>
        <w:t>art. 10</w:t>
      </w:r>
      <w:r>
        <w:rPr>
          <w:rFonts w:asciiTheme="minorHAnsi" w:hAnsiTheme="minorHAnsi" w:cstheme="minorHAnsi"/>
          <w:sz w:val="22"/>
        </w:rPr>
        <w:t>9 ust.1 pkt 10 ustawy</w:t>
      </w:r>
    </w:p>
    <w:p w14:paraId="18345267" w14:textId="0CAFA8D9" w:rsidR="00B7596B" w:rsidRPr="00C46B62" w:rsidRDefault="00B7596B" w:rsidP="005679B4">
      <w:pPr>
        <w:pStyle w:val="Akapitzlist"/>
        <w:spacing w:before="120" w:after="120"/>
        <w:ind w:left="1004" w:firstLine="708"/>
        <w:jc w:val="both"/>
        <w:rPr>
          <w:rFonts w:asciiTheme="minorHAnsi" w:hAnsiTheme="minorHAnsi"/>
          <w:b/>
          <w:b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1834526A" w14:textId="77777777" w:rsidTr="00387BC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18345268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69" w14:textId="77777777" w:rsidR="00B7596B" w:rsidRPr="00387BC7" w:rsidRDefault="00B7596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3E555A" w:rsidRPr="4E6314E3">
              <w:rPr>
                <w:rFonts w:asciiTheme="minorHAnsi" w:hAnsiTheme="minorHAnsi"/>
                <w:sz w:val="22"/>
                <w:szCs w:val="22"/>
              </w:rPr>
              <w:t>troniczny złożony zgodnie z pkt 4.3.2. S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>WZ przez osobę(osoby) uprawnioną(-e)</w:t>
            </w:r>
          </w:p>
        </w:tc>
      </w:tr>
    </w:tbl>
    <w:p w14:paraId="1C72F736" w14:textId="438A5E9D" w:rsidR="002728DC" w:rsidRPr="00CE7F13" w:rsidRDefault="002728DC" w:rsidP="00A86E2A">
      <w:pPr>
        <w:keepNext/>
        <w:keepLines/>
        <w:spacing w:before="120" w:line="276" w:lineRule="auto"/>
        <w:outlineLvl w:val="0"/>
        <w:rPr>
          <w:rFonts w:ascii="Calibri" w:eastAsia="Times New Roman" w:hAnsi="Calibri" w:cs="Calibri"/>
          <w:color w:val="000000"/>
          <w:sz w:val="22"/>
        </w:rPr>
      </w:pPr>
    </w:p>
    <w:sectPr w:rsidR="002728DC" w:rsidRPr="00CE7F13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B7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6E2A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0493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5a3c8df7-f104-4c84-9520-c6d50dd2b527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2026-04-17T11:14:00Z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